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432" w:rsidRDefault="00744432" w:rsidP="00744432">
      <w:pPr>
        <w:spacing w:before="0" w:after="0" w:line="480" w:lineRule="auto"/>
        <w:rPr>
          <w:rFonts w:ascii="Times New Roman" w:hAnsi="Times New Roman"/>
          <w:sz w:val="24"/>
        </w:rPr>
      </w:pPr>
    </w:p>
    <w:p w:rsidR="00744432" w:rsidRDefault="00744432" w:rsidP="00744432">
      <w:pPr>
        <w:spacing w:before="0" w:after="0" w:line="480" w:lineRule="auto"/>
        <w:rPr>
          <w:rFonts w:ascii="Times New Roman" w:hAnsi="Times New Roman"/>
          <w:sz w:val="24"/>
        </w:rPr>
      </w:pPr>
    </w:p>
    <w:p w:rsidR="00744432" w:rsidRDefault="00744432" w:rsidP="00744432">
      <w:pPr>
        <w:spacing w:before="0" w:after="0" w:line="480" w:lineRule="auto"/>
        <w:rPr>
          <w:rFonts w:ascii="Times New Roman" w:hAnsi="Times New Roman"/>
          <w:sz w:val="24"/>
        </w:rPr>
      </w:pPr>
    </w:p>
    <w:p w:rsidR="00744432" w:rsidRDefault="00744432" w:rsidP="00744432">
      <w:pPr>
        <w:spacing w:before="0" w:after="0" w:line="480" w:lineRule="auto"/>
        <w:rPr>
          <w:rFonts w:ascii="Times New Roman" w:hAnsi="Times New Roman"/>
          <w:sz w:val="24"/>
        </w:rPr>
      </w:pPr>
    </w:p>
    <w:p w:rsidR="00744432" w:rsidRDefault="00744432" w:rsidP="00744432">
      <w:pPr>
        <w:spacing w:before="0" w:after="0" w:line="480" w:lineRule="auto"/>
        <w:rPr>
          <w:rFonts w:ascii="Times New Roman" w:hAnsi="Times New Roman"/>
          <w:sz w:val="24"/>
        </w:rPr>
      </w:pPr>
    </w:p>
    <w:p w:rsidR="00744432" w:rsidRDefault="00744432" w:rsidP="00744432">
      <w:pPr>
        <w:spacing w:before="0" w:after="0" w:line="480" w:lineRule="auto"/>
        <w:rPr>
          <w:rFonts w:ascii="Times New Roman" w:hAnsi="Times New Roman"/>
          <w:sz w:val="24"/>
        </w:rPr>
      </w:pPr>
    </w:p>
    <w:p w:rsidR="00744432" w:rsidRDefault="00744432" w:rsidP="00744432">
      <w:pPr>
        <w:spacing w:before="0" w:after="0" w:line="480" w:lineRule="auto"/>
        <w:rPr>
          <w:rFonts w:ascii="Times New Roman" w:hAnsi="Times New Roman"/>
          <w:sz w:val="24"/>
        </w:rPr>
      </w:pPr>
      <w:bookmarkStart w:id="0" w:name="_GoBack"/>
      <w:bookmarkEnd w:id="0"/>
    </w:p>
    <w:p w:rsidR="00744432" w:rsidRDefault="00744432" w:rsidP="00744432">
      <w:pPr>
        <w:spacing w:before="0" w:after="0" w:line="480" w:lineRule="auto"/>
        <w:rPr>
          <w:rFonts w:ascii="Times New Roman" w:hAnsi="Times New Roman"/>
          <w:sz w:val="24"/>
        </w:rPr>
      </w:pPr>
    </w:p>
    <w:p w:rsidR="00744432" w:rsidRDefault="00744432" w:rsidP="00744432">
      <w:pPr>
        <w:spacing w:before="0" w:after="0" w:line="480" w:lineRule="auto"/>
        <w:rPr>
          <w:rFonts w:ascii="Times New Roman" w:hAnsi="Times New Roman"/>
          <w:sz w:val="24"/>
        </w:rPr>
      </w:pPr>
    </w:p>
    <w:p w:rsidR="00744432" w:rsidRDefault="00744432" w:rsidP="00744432">
      <w:pPr>
        <w:spacing w:before="0" w:after="0" w:line="480" w:lineRule="auto"/>
        <w:rPr>
          <w:rFonts w:ascii="Times New Roman" w:hAnsi="Times New Roman"/>
          <w:sz w:val="24"/>
        </w:rPr>
      </w:pPr>
    </w:p>
    <w:p w:rsidR="00744432" w:rsidRDefault="00744432" w:rsidP="00744432">
      <w:pPr>
        <w:spacing w:before="0" w:after="0" w:line="480" w:lineRule="auto"/>
        <w:rPr>
          <w:rFonts w:ascii="Times New Roman" w:hAnsi="Times New Roman"/>
          <w:sz w:val="24"/>
        </w:rPr>
      </w:pPr>
    </w:p>
    <w:p w:rsidR="00744432" w:rsidRPr="00744432" w:rsidRDefault="00744432" w:rsidP="00744432">
      <w:pPr>
        <w:spacing w:before="0" w:after="0" w:line="480" w:lineRule="auto"/>
        <w:jc w:val="center"/>
        <w:rPr>
          <w:rFonts w:ascii="Times New Roman" w:hAnsi="Times New Roman"/>
          <w:sz w:val="24"/>
        </w:rPr>
      </w:pPr>
      <w:r>
        <w:rPr>
          <w:rFonts w:ascii="Times New Roman" w:hAnsi="Times New Roman"/>
          <w:sz w:val="24"/>
        </w:rPr>
        <w:t>Executive Summary of Risk Register Excel</w:t>
      </w:r>
    </w:p>
    <w:p w:rsidR="00744432" w:rsidRDefault="00744432" w:rsidP="00744432">
      <w:pPr>
        <w:spacing w:before="0" w:after="0" w:line="480" w:lineRule="auto"/>
        <w:jc w:val="center"/>
        <w:rPr>
          <w:rFonts w:ascii="Times New Roman" w:hAnsi="Times New Roman"/>
          <w:sz w:val="24"/>
        </w:rPr>
      </w:pPr>
      <w:r>
        <w:rPr>
          <w:rFonts w:ascii="Times New Roman" w:hAnsi="Times New Roman"/>
          <w:sz w:val="24"/>
        </w:rPr>
        <w:t>Name</w:t>
      </w:r>
    </w:p>
    <w:p w:rsidR="00744432" w:rsidRDefault="00744432" w:rsidP="00744432">
      <w:pPr>
        <w:spacing w:before="0" w:after="0" w:line="480" w:lineRule="auto"/>
        <w:jc w:val="center"/>
        <w:rPr>
          <w:rFonts w:ascii="Times New Roman" w:hAnsi="Times New Roman"/>
          <w:sz w:val="24"/>
        </w:rPr>
      </w:pPr>
      <w:r>
        <w:rPr>
          <w:rFonts w:ascii="Times New Roman" w:hAnsi="Times New Roman"/>
          <w:sz w:val="24"/>
        </w:rPr>
        <w:t>Institution</w:t>
      </w:r>
    </w:p>
    <w:p w:rsidR="00744432" w:rsidRDefault="00744432" w:rsidP="00744432">
      <w:pPr>
        <w:spacing w:before="0" w:after="0" w:line="480" w:lineRule="auto"/>
        <w:rPr>
          <w:rFonts w:ascii="Times New Roman" w:hAnsi="Times New Roman"/>
          <w:sz w:val="24"/>
        </w:rPr>
      </w:pPr>
    </w:p>
    <w:p w:rsidR="00744432" w:rsidRDefault="00744432" w:rsidP="00744432">
      <w:pPr>
        <w:spacing w:before="0" w:after="0" w:line="480" w:lineRule="auto"/>
        <w:rPr>
          <w:rFonts w:ascii="Times New Roman" w:hAnsi="Times New Roman"/>
          <w:sz w:val="24"/>
        </w:rPr>
      </w:pPr>
    </w:p>
    <w:p w:rsidR="00744432" w:rsidRDefault="00744432" w:rsidP="00744432">
      <w:pPr>
        <w:spacing w:before="0" w:after="0" w:line="480" w:lineRule="auto"/>
        <w:rPr>
          <w:rFonts w:ascii="Times New Roman" w:hAnsi="Times New Roman"/>
          <w:sz w:val="24"/>
        </w:rPr>
      </w:pPr>
    </w:p>
    <w:p w:rsidR="00744432" w:rsidRDefault="00744432" w:rsidP="00744432">
      <w:pPr>
        <w:spacing w:before="0" w:after="0" w:line="480" w:lineRule="auto"/>
        <w:rPr>
          <w:rFonts w:ascii="Times New Roman" w:hAnsi="Times New Roman"/>
          <w:sz w:val="24"/>
        </w:rPr>
      </w:pPr>
    </w:p>
    <w:p w:rsidR="00744432" w:rsidRDefault="00744432" w:rsidP="00744432">
      <w:pPr>
        <w:spacing w:before="0" w:after="0" w:line="480" w:lineRule="auto"/>
        <w:rPr>
          <w:rFonts w:ascii="Times New Roman" w:hAnsi="Times New Roman"/>
          <w:sz w:val="24"/>
        </w:rPr>
      </w:pPr>
    </w:p>
    <w:p w:rsidR="00744432" w:rsidRDefault="00744432" w:rsidP="00744432">
      <w:pPr>
        <w:spacing w:before="0" w:after="0" w:line="480" w:lineRule="auto"/>
        <w:rPr>
          <w:rFonts w:ascii="Times New Roman" w:hAnsi="Times New Roman"/>
          <w:sz w:val="24"/>
        </w:rPr>
      </w:pPr>
    </w:p>
    <w:p w:rsidR="00744432" w:rsidRDefault="00744432" w:rsidP="00744432">
      <w:pPr>
        <w:spacing w:before="0" w:after="0" w:line="480" w:lineRule="auto"/>
        <w:rPr>
          <w:rFonts w:ascii="Times New Roman" w:hAnsi="Times New Roman"/>
          <w:sz w:val="24"/>
        </w:rPr>
      </w:pPr>
    </w:p>
    <w:p w:rsidR="00744432" w:rsidRDefault="00744432" w:rsidP="00744432">
      <w:pPr>
        <w:spacing w:before="0" w:after="0" w:line="480" w:lineRule="auto"/>
        <w:rPr>
          <w:rFonts w:ascii="Times New Roman" w:hAnsi="Times New Roman"/>
          <w:sz w:val="24"/>
        </w:rPr>
      </w:pPr>
    </w:p>
    <w:p w:rsidR="00744432" w:rsidRDefault="00744432" w:rsidP="00744432">
      <w:pPr>
        <w:spacing w:before="0" w:after="0" w:line="480" w:lineRule="auto"/>
        <w:rPr>
          <w:rFonts w:ascii="Times New Roman" w:hAnsi="Times New Roman"/>
          <w:sz w:val="24"/>
        </w:rPr>
      </w:pPr>
    </w:p>
    <w:p w:rsidR="00744432" w:rsidRPr="00744432" w:rsidRDefault="00744432" w:rsidP="00744432">
      <w:pPr>
        <w:spacing w:before="0" w:after="0" w:line="480" w:lineRule="auto"/>
        <w:jc w:val="center"/>
        <w:rPr>
          <w:rFonts w:ascii="Times New Roman" w:hAnsi="Times New Roman"/>
          <w:sz w:val="24"/>
        </w:rPr>
      </w:pPr>
      <w:r>
        <w:rPr>
          <w:rFonts w:ascii="Times New Roman" w:hAnsi="Times New Roman"/>
          <w:sz w:val="24"/>
        </w:rPr>
        <w:lastRenderedPageBreak/>
        <w:t>Executive Summary of Risk Register Excel: Assignment Two</w:t>
      </w:r>
    </w:p>
    <w:p w:rsidR="00744432" w:rsidRPr="00744432" w:rsidRDefault="00744432" w:rsidP="00744432">
      <w:pPr>
        <w:pStyle w:val="ListParagraph"/>
        <w:numPr>
          <w:ilvl w:val="0"/>
          <w:numId w:val="3"/>
        </w:numPr>
        <w:spacing w:before="0" w:after="0" w:line="480" w:lineRule="auto"/>
        <w:rPr>
          <w:rFonts w:ascii="Times New Roman" w:hAnsi="Times New Roman"/>
          <w:b/>
          <w:sz w:val="24"/>
        </w:rPr>
      </w:pPr>
      <w:r w:rsidRPr="00744432">
        <w:rPr>
          <w:rFonts w:ascii="Times New Roman" w:hAnsi="Times New Roman"/>
          <w:b/>
          <w:sz w:val="24"/>
        </w:rPr>
        <w:t>Which risks (and associated tasks) would be the most threatening to the success of the project, and why? This discussion should be very specific to tasks and their associated risks.</w:t>
      </w:r>
    </w:p>
    <w:p w:rsidR="00744432" w:rsidRPr="00744432" w:rsidRDefault="00744432" w:rsidP="00744432">
      <w:pPr>
        <w:spacing w:before="0" w:after="0" w:line="480" w:lineRule="auto"/>
        <w:rPr>
          <w:rFonts w:ascii="Times New Roman" w:hAnsi="Times New Roman"/>
          <w:sz w:val="24"/>
        </w:rPr>
      </w:pPr>
      <w:r w:rsidRPr="00744432">
        <w:rPr>
          <w:rFonts w:ascii="Times New Roman" w:hAnsi="Times New Roman"/>
          <w:sz w:val="24"/>
        </w:rPr>
        <w:t xml:space="preserve">From the risk register, I believe that project performance risk, which is associated with setting up the requirements and determining the production benefit, will be the most threatening. When projects are designed, there is a goal that must be achieved. However, the performance of the project will determine whether the benefits are realized or not. </w:t>
      </w:r>
    </w:p>
    <w:p w:rsidR="00744432" w:rsidRPr="00744432" w:rsidRDefault="00744432" w:rsidP="00744432">
      <w:pPr>
        <w:pStyle w:val="ListParagraph"/>
        <w:numPr>
          <w:ilvl w:val="0"/>
          <w:numId w:val="3"/>
        </w:numPr>
        <w:spacing w:before="0" w:after="0" w:line="480" w:lineRule="auto"/>
        <w:rPr>
          <w:rFonts w:ascii="Times New Roman" w:hAnsi="Times New Roman"/>
          <w:b/>
          <w:sz w:val="24"/>
        </w:rPr>
      </w:pPr>
      <w:r w:rsidRPr="00744432">
        <w:rPr>
          <w:rFonts w:ascii="Times New Roman" w:hAnsi="Times New Roman"/>
          <w:b/>
          <w:sz w:val="24"/>
        </w:rPr>
        <w:t>Which top THREE mitigations (and associated tasks) and risk handling plans should be implemented, and why?  Remember that mitigation actions will affect cost, schedule and/or scope – so discuss what can you AFFORD to do based on the likelihood and impact of the risk?</w:t>
      </w:r>
    </w:p>
    <w:p w:rsidR="00744432" w:rsidRPr="00744432" w:rsidRDefault="00744432" w:rsidP="00744432">
      <w:pPr>
        <w:spacing w:before="0" w:after="0" w:line="480" w:lineRule="auto"/>
        <w:rPr>
          <w:rFonts w:ascii="Times New Roman" w:hAnsi="Times New Roman"/>
          <w:sz w:val="24"/>
        </w:rPr>
      </w:pPr>
      <w:r w:rsidRPr="00744432">
        <w:rPr>
          <w:rFonts w:ascii="Times New Roman" w:hAnsi="Times New Roman"/>
          <w:sz w:val="24"/>
        </w:rPr>
        <w:t xml:space="preserve">The top three mitigations to be implemented include tracking the schedule and forecasting the project's cost to ensure that necessary adjustments can be made. Secondly, train every project member to ensure that the project’s guidelines and goals are clearly understood. Lastly, assess and evaluate the significance of the probability of achieving the project benefits. All these mitigation plans can affect the cost, schedule, and scope of the project. As such, the project manager must work on what works best for the team. In this case, I believe assessing and evaluating the significance of achieving the project goal will help minimize the risks. </w:t>
      </w:r>
    </w:p>
    <w:p w:rsidR="00744432" w:rsidRPr="00744432" w:rsidRDefault="00744432" w:rsidP="00744432">
      <w:pPr>
        <w:pStyle w:val="ListParagraph"/>
        <w:numPr>
          <w:ilvl w:val="0"/>
          <w:numId w:val="3"/>
        </w:numPr>
        <w:spacing w:before="0" w:after="0" w:line="480" w:lineRule="auto"/>
        <w:rPr>
          <w:rFonts w:ascii="Times New Roman" w:hAnsi="Times New Roman"/>
          <w:b/>
          <w:sz w:val="24"/>
        </w:rPr>
      </w:pPr>
      <w:r w:rsidRPr="00744432">
        <w:rPr>
          <w:rFonts w:ascii="Times New Roman" w:hAnsi="Times New Roman"/>
          <w:b/>
          <w:sz w:val="24"/>
        </w:rPr>
        <w:t xml:space="preserve">What are the TOTAL impacts on cost, schedule and scope for the project if the recommended risk controls and mitigation actions are taken?  If you use costs, how did you calculate the cost? Will the risk of handling improve things or make them worse?  </w:t>
      </w:r>
      <w:r w:rsidRPr="00744432">
        <w:rPr>
          <w:rFonts w:ascii="Times New Roman" w:hAnsi="Times New Roman"/>
          <w:b/>
          <w:sz w:val="24"/>
        </w:rPr>
        <w:lastRenderedPageBreak/>
        <w:t>That is, will the project cost more and/or be less successful because of risk handling, or will it cost less and/or be more successful because of risk handling?  How so?  Explain.</w:t>
      </w:r>
    </w:p>
    <w:p w:rsidR="00744432" w:rsidRPr="00744432" w:rsidRDefault="00744432" w:rsidP="00744432">
      <w:pPr>
        <w:spacing w:before="0" w:after="0" w:line="480" w:lineRule="auto"/>
        <w:rPr>
          <w:rFonts w:ascii="Times New Roman" w:hAnsi="Times New Roman"/>
          <w:sz w:val="24"/>
        </w:rPr>
      </w:pPr>
      <w:r w:rsidRPr="00744432">
        <w:rPr>
          <w:rFonts w:ascii="Times New Roman" w:hAnsi="Times New Roman"/>
          <w:sz w:val="24"/>
        </w:rPr>
        <w:t>The total impact cost is $11,400. To find out the total impact cost, I calculated the subtotal of cost for the risks using excel tabulation formula (=</w:t>
      </w:r>
      <w:proofErr w:type="gramStart"/>
      <w:r w:rsidRPr="00744432">
        <w:rPr>
          <w:rFonts w:ascii="Times New Roman" w:hAnsi="Times New Roman"/>
          <w:sz w:val="24"/>
        </w:rPr>
        <w:t>SUBTOTAL(</w:t>
      </w:r>
      <w:proofErr w:type="gramEnd"/>
      <w:r w:rsidRPr="00744432">
        <w:rPr>
          <w:rFonts w:ascii="Times New Roman" w:hAnsi="Times New Roman"/>
          <w:sz w:val="24"/>
        </w:rPr>
        <w:t xml:space="preserve">109,L2: L20)). The project will cost less compared to the initial risk score due to the mitigation plans. The calculation in excel showed that the total initial cost will is $16,500. This is high compared to $11,400 after the mitigation plans have been implemented. </w:t>
      </w:r>
    </w:p>
    <w:p w:rsidR="00744432" w:rsidRPr="00744432" w:rsidRDefault="00744432" w:rsidP="00744432">
      <w:pPr>
        <w:pStyle w:val="ListParagraph"/>
        <w:numPr>
          <w:ilvl w:val="0"/>
          <w:numId w:val="3"/>
        </w:numPr>
        <w:spacing w:before="0" w:after="0" w:line="480" w:lineRule="auto"/>
        <w:rPr>
          <w:rFonts w:ascii="Times New Roman" w:hAnsi="Times New Roman"/>
          <w:b/>
          <w:sz w:val="24"/>
        </w:rPr>
      </w:pPr>
      <w:r w:rsidRPr="00744432">
        <w:rPr>
          <w:rFonts w:ascii="Times New Roman" w:hAnsi="Times New Roman"/>
          <w:b/>
          <w:sz w:val="24"/>
        </w:rPr>
        <w:t>How did you determine those costs and impacts?  Please describe. What is the benefit of mitigating risks that are identified for mitigation?</w:t>
      </w:r>
    </w:p>
    <w:p w:rsidR="00744432" w:rsidRPr="00744432" w:rsidRDefault="00744432" w:rsidP="00744432">
      <w:pPr>
        <w:spacing w:before="0" w:after="0" w:line="480" w:lineRule="auto"/>
        <w:rPr>
          <w:rFonts w:ascii="Times New Roman" w:hAnsi="Times New Roman"/>
          <w:sz w:val="24"/>
        </w:rPr>
      </w:pPr>
      <w:r w:rsidRPr="00744432">
        <w:rPr>
          <w:rFonts w:ascii="Times New Roman" w:hAnsi="Times New Roman"/>
          <w:sz w:val="24"/>
        </w:rPr>
        <w:t xml:space="preserve">I determined the costs of the risks by tabulating each cost against its mitigating plan and impact. I, therefore, totaled the costs. The benefit of mitigating risks that are identified is to ensure that the project benefits are achieved and realized. </w:t>
      </w:r>
    </w:p>
    <w:p w:rsidR="00744432" w:rsidRPr="00744432" w:rsidRDefault="00744432" w:rsidP="00744432">
      <w:pPr>
        <w:pStyle w:val="ListParagraph"/>
        <w:numPr>
          <w:ilvl w:val="0"/>
          <w:numId w:val="3"/>
        </w:numPr>
        <w:spacing w:before="0" w:after="0" w:line="480" w:lineRule="auto"/>
        <w:rPr>
          <w:rFonts w:ascii="Times New Roman" w:hAnsi="Times New Roman"/>
          <w:b/>
          <w:sz w:val="24"/>
        </w:rPr>
      </w:pPr>
      <w:r w:rsidRPr="00744432">
        <w:rPr>
          <w:rFonts w:ascii="Times New Roman" w:hAnsi="Times New Roman"/>
          <w:b/>
          <w:sz w:val="24"/>
        </w:rPr>
        <w:t>If your project could only afford $20,000 for mitigation actions, which risks (identify associated tasks) would be implemented?</w:t>
      </w:r>
    </w:p>
    <w:p w:rsidR="00744432" w:rsidRPr="00744432" w:rsidRDefault="00744432" w:rsidP="00744432">
      <w:pPr>
        <w:spacing w:before="0" w:after="0" w:line="480" w:lineRule="auto"/>
        <w:rPr>
          <w:rFonts w:ascii="Times New Roman" w:hAnsi="Times New Roman"/>
          <w:sz w:val="24"/>
        </w:rPr>
      </w:pPr>
      <w:r w:rsidRPr="00744432">
        <w:rPr>
          <w:rFonts w:ascii="Times New Roman" w:hAnsi="Times New Roman"/>
          <w:sz w:val="24"/>
        </w:rPr>
        <w:t xml:space="preserve">From the above calculation of the cost of risks, it is possible that $20,000 would be enough to </w:t>
      </w:r>
      <w:proofErr w:type="gramStart"/>
      <w:r w:rsidRPr="00744432">
        <w:rPr>
          <w:rFonts w:ascii="Times New Roman" w:hAnsi="Times New Roman"/>
          <w:sz w:val="24"/>
        </w:rPr>
        <w:t>cater</w:t>
      </w:r>
      <w:proofErr w:type="gramEnd"/>
      <w:r w:rsidRPr="00744432">
        <w:rPr>
          <w:rFonts w:ascii="Times New Roman" w:hAnsi="Times New Roman"/>
          <w:sz w:val="24"/>
        </w:rPr>
        <w:t xml:space="preserve"> for all the mitigation costs. Since our total cost is about $11,400, it means that the budget will be within the amount allocated for mitigation actions ($20,000). </w:t>
      </w:r>
    </w:p>
    <w:p w:rsidR="00744432" w:rsidRPr="00744432" w:rsidRDefault="00744432" w:rsidP="00744432">
      <w:pPr>
        <w:pStyle w:val="ListParagraph"/>
        <w:numPr>
          <w:ilvl w:val="0"/>
          <w:numId w:val="3"/>
        </w:numPr>
        <w:spacing w:before="0" w:after="0" w:line="480" w:lineRule="auto"/>
        <w:rPr>
          <w:rFonts w:ascii="Times New Roman" w:hAnsi="Times New Roman"/>
          <w:b/>
          <w:sz w:val="24"/>
        </w:rPr>
      </w:pPr>
      <w:r w:rsidRPr="00744432">
        <w:rPr>
          <w:rFonts w:ascii="Times New Roman" w:hAnsi="Times New Roman"/>
          <w:b/>
          <w:sz w:val="24"/>
        </w:rPr>
        <w:t xml:space="preserve">If your project could only tolerate a 5 day delay related to mitigation actions, which </w:t>
      </w:r>
      <w:proofErr w:type="gramStart"/>
      <w:r w:rsidRPr="00744432">
        <w:rPr>
          <w:rFonts w:ascii="Times New Roman" w:hAnsi="Times New Roman"/>
          <w:b/>
          <w:sz w:val="24"/>
        </w:rPr>
        <w:t>risks  and</w:t>
      </w:r>
      <w:proofErr w:type="gramEnd"/>
      <w:r w:rsidRPr="00744432">
        <w:rPr>
          <w:rFonts w:ascii="Times New Roman" w:hAnsi="Times New Roman"/>
          <w:b/>
          <w:sz w:val="24"/>
        </w:rPr>
        <w:t xml:space="preserve"> mitigations (identify associated tasks) would be implemented?</w:t>
      </w:r>
    </w:p>
    <w:p w:rsidR="00744432" w:rsidRPr="00744432" w:rsidRDefault="00744432" w:rsidP="00744432">
      <w:pPr>
        <w:spacing w:before="0" w:after="0" w:line="480" w:lineRule="auto"/>
        <w:rPr>
          <w:rFonts w:ascii="Times New Roman" w:hAnsi="Times New Roman"/>
          <w:sz w:val="24"/>
        </w:rPr>
      </w:pPr>
      <w:r w:rsidRPr="00744432">
        <w:rPr>
          <w:rFonts w:ascii="Times New Roman" w:hAnsi="Times New Roman"/>
          <w:sz w:val="24"/>
        </w:rPr>
        <w:t xml:space="preserve">Time is an important part of risk mitigation because mitigation strategies need to be designed and implemented. However, if time is limited, only the simple mitigation plans would be implemented. From the risk register, this would include technical and communication risks. They not only require minimal time to implement, but they are also easy to implement. </w:t>
      </w:r>
    </w:p>
    <w:p w:rsidR="00744432" w:rsidRPr="00744432" w:rsidRDefault="00744432" w:rsidP="00744432">
      <w:pPr>
        <w:pStyle w:val="ListParagraph"/>
        <w:numPr>
          <w:ilvl w:val="0"/>
          <w:numId w:val="3"/>
        </w:numPr>
        <w:spacing w:before="0" w:after="0" w:line="480" w:lineRule="auto"/>
        <w:rPr>
          <w:rFonts w:ascii="Times New Roman" w:hAnsi="Times New Roman"/>
          <w:b/>
          <w:sz w:val="24"/>
        </w:rPr>
      </w:pPr>
      <w:r w:rsidRPr="00744432">
        <w:rPr>
          <w:rFonts w:ascii="Times New Roman" w:hAnsi="Times New Roman"/>
          <w:b/>
          <w:sz w:val="24"/>
        </w:rPr>
        <w:lastRenderedPageBreak/>
        <w:t>What would be the most expensive (time and or schedule) contingency action/plan?  Identify the associated task and explain why this contingency would be the most expensive in terms of time or schedule.</w:t>
      </w:r>
    </w:p>
    <w:p w:rsidR="00744432" w:rsidRPr="00744432" w:rsidRDefault="00744432" w:rsidP="00744432">
      <w:pPr>
        <w:spacing w:before="0" w:after="0" w:line="480" w:lineRule="auto"/>
        <w:rPr>
          <w:rFonts w:ascii="Times New Roman" w:hAnsi="Times New Roman"/>
          <w:sz w:val="24"/>
        </w:rPr>
      </w:pPr>
      <w:r w:rsidRPr="00744432">
        <w:rPr>
          <w:rFonts w:ascii="Times New Roman" w:hAnsi="Times New Roman"/>
          <w:sz w:val="24"/>
        </w:rPr>
        <w:t xml:space="preserve">The most expensive contingency plans will be creating a project schedule and reevaluating the project design based on the register. These two would mean going back to the planning stage to assess the problem and amend it before it affects the entire project. The two will be costly ($3,000 each). </w:t>
      </w:r>
    </w:p>
    <w:p w:rsidR="00744432" w:rsidRPr="00744432" w:rsidRDefault="00744432" w:rsidP="00744432">
      <w:pPr>
        <w:pStyle w:val="ListParagraph"/>
        <w:numPr>
          <w:ilvl w:val="0"/>
          <w:numId w:val="3"/>
        </w:numPr>
        <w:spacing w:before="0" w:after="0" w:line="480" w:lineRule="auto"/>
        <w:rPr>
          <w:rFonts w:ascii="Times New Roman" w:hAnsi="Times New Roman"/>
          <w:b/>
          <w:sz w:val="24"/>
        </w:rPr>
      </w:pPr>
      <w:r w:rsidRPr="00744432">
        <w:rPr>
          <w:rFonts w:ascii="Times New Roman" w:hAnsi="Times New Roman"/>
          <w:b/>
          <w:sz w:val="24"/>
        </w:rPr>
        <w:t xml:space="preserve">How did you determine those costs and impacts?  Please describe.  </w:t>
      </w:r>
    </w:p>
    <w:p w:rsidR="00013019" w:rsidRPr="00744432" w:rsidRDefault="00744432" w:rsidP="00744432">
      <w:pPr>
        <w:spacing w:before="0" w:after="0" w:line="480" w:lineRule="auto"/>
        <w:rPr>
          <w:rFonts w:ascii="Times New Roman" w:hAnsi="Times New Roman"/>
          <w:sz w:val="24"/>
        </w:rPr>
      </w:pPr>
      <w:r w:rsidRPr="00744432">
        <w:rPr>
          <w:rFonts w:ascii="Times New Roman" w:hAnsi="Times New Roman"/>
          <w:sz w:val="24"/>
        </w:rPr>
        <w:t>To determine these costs and impacts, I used the governing equation of Risk=Likelihood X Impact. This means that I determined the total amount of the risk by identifying its probability as well as the potential impact or damage it may cause to the project.</w:t>
      </w:r>
    </w:p>
    <w:sectPr w:rsidR="00013019" w:rsidRPr="00744432" w:rsidSect="0074443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2A10" w:rsidRDefault="00C02A10" w:rsidP="00744432">
      <w:pPr>
        <w:spacing w:before="0" w:after="0"/>
      </w:pPr>
      <w:r>
        <w:separator/>
      </w:r>
    </w:p>
  </w:endnote>
  <w:endnote w:type="continuationSeparator" w:id="0">
    <w:p w:rsidR="00C02A10" w:rsidRDefault="00C02A10" w:rsidP="0074443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2A10" w:rsidRDefault="00C02A10" w:rsidP="00744432">
      <w:pPr>
        <w:spacing w:before="0" w:after="0"/>
      </w:pPr>
      <w:r>
        <w:separator/>
      </w:r>
    </w:p>
  </w:footnote>
  <w:footnote w:type="continuationSeparator" w:id="0">
    <w:p w:rsidR="00C02A10" w:rsidRDefault="00C02A10" w:rsidP="00744432">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4432" w:rsidRPr="00744432" w:rsidRDefault="00744432">
    <w:pPr>
      <w:pStyle w:val="Header"/>
      <w:rPr>
        <w:rFonts w:ascii="Times New Roman" w:hAnsi="Times New Roman"/>
        <w:sz w:val="24"/>
      </w:rPr>
    </w:pPr>
    <w:r w:rsidRPr="00744432">
      <w:rPr>
        <w:rFonts w:ascii="Times New Roman" w:hAnsi="Times New Roman"/>
        <w:sz w:val="24"/>
      </w:rPr>
      <w:t>EXECUTIVE SUMMARY</w:t>
    </w:r>
    <w:r w:rsidRPr="00744432">
      <w:rPr>
        <w:rFonts w:ascii="Times New Roman" w:hAnsi="Times New Roman"/>
        <w:sz w:val="24"/>
      </w:rPr>
      <w:tab/>
    </w:r>
    <w:r w:rsidRPr="00744432">
      <w:rPr>
        <w:rFonts w:ascii="Times New Roman" w:hAnsi="Times New Roman"/>
        <w:sz w:val="24"/>
      </w:rPr>
      <w:tab/>
    </w:r>
    <w:r w:rsidRPr="00744432">
      <w:rPr>
        <w:rFonts w:ascii="Times New Roman" w:hAnsi="Times New Roman"/>
        <w:sz w:val="24"/>
      </w:rPr>
      <w:fldChar w:fldCharType="begin"/>
    </w:r>
    <w:r w:rsidRPr="00744432">
      <w:rPr>
        <w:rFonts w:ascii="Times New Roman" w:hAnsi="Times New Roman"/>
        <w:sz w:val="24"/>
      </w:rPr>
      <w:instrText xml:space="preserve"> PAGE   \* MERGEFORMAT </w:instrText>
    </w:r>
    <w:r w:rsidRPr="00744432">
      <w:rPr>
        <w:rFonts w:ascii="Times New Roman" w:hAnsi="Times New Roman"/>
        <w:sz w:val="24"/>
      </w:rPr>
      <w:fldChar w:fldCharType="separate"/>
    </w:r>
    <w:r>
      <w:rPr>
        <w:rFonts w:ascii="Times New Roman" w:hAnsi="Times New Roman"/>
        <w:noProof/>
        <w:sz w:val="24"/>
      </w:rPr>
      <w:t>2</w:t>
    </w:r>
    <w:r w:rsidRPr="00744432">
      <w:rPr>
        <w:rFonts w:ascii="Times New Roman" w:hAnsi="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4432" w:rsidRPr="00744432" w:rsidRDefault="00744432" w:rsidP="00744432">
    <w:pPr>
      <w:pStyle w:val="Header"/>
      <w:jc w:val="right"/>
      <w:rPr>
        <w:rFonts w:ascii="Times New Roman" w:hAnsi="Times New Roman"/>
        <w:sz w:val="24"/>
      </w:rPr>
    </w:pPr>
    <w:r w:rsidRPr="00744432">
      <w:rPr>
        <w:rFonts w:ascii="Times New Roman" w:hAnsi="Times New Roman"/>
        <w:sz w:val="24"/>
      </w:rPr>
      <w:fldChar w:fldCharType="begin"/>
    </w:r>
    <w:r w:rsidRPr="00744432">
      <w:rPr>
        <w:rFonts w:ascii="Times New Roman" w:hAnsi="Times New Roman"/>
        <w:sz w:val="24"/>
      </w:rPr>
      <w:instrText xml:space="preserve"> PAGE   \* MERGEFORMAT </w:instrText>
    </w:r>
    <w:r w:rsidRPr="00744432">
      <w:rPr>
        <w:rFonts w:ascii="Times New Roman" w:hAnsi="Times New Roman"/>
        <w:sz w:val="24"/>
      </w:rPr>
      <w:fldChar w:fldCharType="separate"/>
    </w:r>
    <w:r>
      <w:rPr>
        <w:rFonts w:ascii="Times New Roman" w:hAnsi="Times New Roman"/>
        <w:noProof/>
        <w:sz w:val="24"/>
      </w:rPr>
      <w:t>1</w:t>
    </w:r>
    <w:r w:rsidRPr="00744432">
      <w:rPr>
        <w:rFonts w:ascii="Times New Roman" w:hAnsi="Times New Roman"/>
        <w:noProof/>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81957"/>
    <w:multiLevelType w:val="hybridMultilevel"/>
    <w:tmpl w:val="4E4E580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4CDD0687"/>
    <w:multiLevelType w:val="hybridMultilevel"/>
    <w:tmpl w:val="E8C44D1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56C34B6D"/>
    <w:multiLevelType w:val="hybridMultilevel"/>
    <w:tmpl w:val="A35C84E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lvlOverride w:ilvl="2"/>
    <w:lvlOverride w:ilvl="3"/>
    <w:lvlOverride w:ilvl="4"/>
    <w:lvlOverride w:ilvl="5"/>
    <w:lvlOverride w:ilvl="6"/>
    <w:lvlOverride w:ilvl="7"/>
    <w:lvlOverride w:ilvl="8"/>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7F0"/>
    <w:rsid w:val="00013019"/>
    <w:rsid w:val="004A2C0F"/>
    <w:rsid w:val="00744432"/>
    <w:rsid w:val="008647F0"/>
    <w:rsid w:val="00C02A10"/>
    <w:rsid w:val="00C26D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Para Text"/>
    <w:qFormat/>
    <w:rsid w:val="008647F0"/>
    <w:pPr>
      <w:suppressAutoHyphens/>
      <w:spacing w:before="80" w:after="160" w:line="240" w:lineRule="auto"/>
    </w:pPr>
    <w:rPr>
      <w:rFonts w:ascii="Calibri" w:eastAsia="Times" w:hAnsi="Calibri" w:cs="Times New Roman"/>
      <w:color w:val="0D0D0D" w:themeColor="text1" w:themeTint="F2"/>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647F0"/>
    <w:rPr>
      <w:b/>
      <w:bCs/>
    </w:rPr>
  </w:style>
  <w:style w:type="paragraph" w:styleId="ListParagraph">
    <w:name w:val="List Paragraph"/>
    <w:basedOn w:val="Normal"/>
    <w:uiPriority w:val="34"/>
    <w:qFormat/>
    <w:rsid w:val="008647F0"/>
    <w:pPr>
      <w:ind w:left="720"/>
      <w:contextualSpacing/>
    </w:pPr>
  </w:style>
  <w:style w:type="character" w:customStyle="1" w:styleId="FacultyOptionChar">
    <w:name w:val="Faculty Option Char"/>
    <w:basedOn w:val="DefaultParagraphFont"/>
    <w:link w:val="FacultyOption"/>
    <w:locked/>
    <w:rsid w:val="008647F0"/>
    <w:rPr>
      <w:rFonts w:ascii="Verdana" w:eastAsiaTheme="minorEastAsia" w:hAnsi="Verdana"/>
      <w:color w:val="339933"/>
      <w:sz w:val="20"/>
      <w:szCs w:val="20"/>
    </w:rPr>
  </w:style>
  <w:style w:type="paragraph" w:customStyle="1" w:styleId="FacultyOption">
    <w:name w:val="Faculty Option"/>
    <w:basedOn w:val="Normal"/>
    <w:link w:val="FacultyOptionChar"/>
    <w:qFormat/>
    <w:rsid w:val="008647F0"/>
    <w:pPr>
      <w:suppressAutoHyphens w:val="0"/>
      <w:spacing w:before="200" w:after="200" w:line="276" w:lineRule="auto"/>
    </w:pPr>
    <w:rPr>
      <w:rFonts w:ascii="Verdana" w:eastAsiaTheme="minorEastAsia" w:hAnsi="Verdana" w:cstheme="minorBidi"/>
      <w:color w:val="339933"/>
      <w:sz w:val="20"/>
      <w:szCs w:val="20"/>
      <w:lang w:val="en-GB" w:eastAsia="en-US"/>
    </w:rPr>
  </w:style>
  <w:style w:type="paragraph" w:styleId="Header">
    <w:name w:val="header"/>
    <w:basedOn w:val="Normal"/>
    <w:link w:val="HeaderChar"/>
    <w:uiPriority w:val="99"/>
    <w:unhideWhenUsed/>
    <w:rsid w:val="00744432"/>
    <w:pPr>
      <w:tabs>
        <w:tab w:val="center" w:pos="4680"/>
        <w:tab w:val="right" w:pos="9360"/>
      </w:tabs>
      <w:spacing w:before="0" w:after="0"/>
    </w:pPr>
  </w:style>
  <w:style w:type="character" w:customStyle="1" w:styleId="HeaderChar">
    <w:name w:val="Header Char"/>
    <w:basedOn w:val="DefaultParagraphFont"/>
    <w:link w:val="Header"/>
    <w:uiPriority w:val="99"/>
    <w:rsid w:val="00744432"/>
    <w:rPr>
      <w:rFonts w:ascii="Calibri" w:eastAsia="Times" w:hAnsi="Calibri" w:cs="Times New Roman"/>
      <w:color w:val="0D0D0D" w:themeColor="text1" w:themeTint="F2"/>
      <w:szCs w:val="24"/>
      <w:lang w:val="en-US" w:eastAsia="ko-KR"/>
    </w:rPr>
  </w:style>
  <w:style w:type="paragraph" w:styleId="Footer">
    <w:name w:val="footer"/>
    <w:basedOn w:val="Normal"/>
    <w:link w:val="FooterChar"/>
    <w:uiPriority w:val="99"/>
    <w:unhideWhenUsed/>
    <w:rsid w:val="00744432"/>
    <w:pPr>
      <w:tabs>
        <w:tab w:val="center" w:pos="4680"/>
        <w:tab w:val="right" w:pos="9360"/>
      </w:tabs>
      <w:spacing w:before="0" w:after="0"/>
    </w:pPr>
  </w:style>
  <w:style w:type="character" w:customStyle="1" w:styleId="FooterChar">
    <w:name w:val="Footer Char"/>
    <w:basedOn w:val="DefaultParagraphFont"/>
    <w:link w:val="Footer"/>
    <w:uiPriority w:val="99"/>
    <w:rsid w:val="00744432"/>
    <w:rPr>
      <w:rFonts w:ascii="Calibri" w:eastAsia="Times" w:hAnsi="Calibri" w:cs="Times New Roman"/>
      <w:color w:val="0D0D0D" w:themeColor="text1" w:themeTint="F2"/>
      <w:szCs w:val="24"/>
      <w:lang w:val="en-US"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Para Text"/>
    <w:qFormat/>
    <w:rsid w:val="008647F0"/>
    <w:pPr>
      <w:suppressAutoHyphens/>
      <w:spacing w:before="80" w:after="160" w:line="240" w:lineRule="auto"/>
    </w:pPr>
    <w:rPr>
      <w:rFonts w:ascii="Calibri" w:eastAsia="Times" w:hAnsi="Calibri" w:cs="Times New Roman"/>
      <w:color w:val="0D0D0D" w:themeColor="text1" w:themeTint="F2"/>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647F0"/>
    <w:rPr>
      <w:b/>
      <w:bCs/>
    </w:rPr>
  </w:style>
  <w:style w:type="paragraph" w:styleId="ListParagraph">
    <w:name w:val="List Paragraph"/>
    <w:basedOn w:val="Normal"/>
    <w:uiPriority w:val="34"/>
    <w:qFormat/>
    <w:rsid w:val="008647F0"/>
    <w:pPr>
      <w:ind w:left="720"/>
      <w:contextualSpacing/>
    </w:pPr>
  </w:style>
  <w:style w:type="character" w:customStyle="1" w:styleId="FacultyOptionChar">
    <w:name w:val="Faculty Option Char"/>
    <w:basedOn w:val="DefaultParagraphFont"/>
    <w:link w:val="FacultyOption"/>
    <w:locked/>
    <w:rsid w:val="008647F0"/>
    <w:rPr>
      <w:rFonts w:ascii="Verdana" w:eastAsiaTheme="minorEastAsia" w:hAnsi="Verdana"/>
      <w:color w:val="339933"/>
      <w:sz w:val="20"/>
      <w:szCs w:val="20"/>
    </w:rPr>
  </w:style>
  <w:style w:type="paragraph" w:customStyle="1" w:styleId="FacultyOption">
    <w:name w:val="Faculty Option"/>
    <w:basedOn w:val="Normal"/>
    <w:link w:val="FacultyOptionChar"/>
    <w:qFormat/>
    <w:rsid w:val="008647F0"/>
    <w:pPr>
      <w:suppressAutoHyphens w:val="0"/>
      <w:spacing w:before="200" w:after="200" w:line="276" w:lineRule="auto"/>
    </w:pPr>
    <w:rPr>
      <w:rFonts w:ascii="Verdana" w:eastAsiaTheme="minorEastAsia" w:hAnsi="Verdana" w:cstheme="minorBidi"/>
      <w:color w:val="339933"/>
      <w:sz w:val="20"/>
      <w:szCs w:val="20"/>
      <w:lang w:val="en-GB" w:eastAsia="en-US"/>
    </w:rPr>
  </w:style>
  <w:style w:type="paragraph" w:styleId="Header">
    <w:name w:val="header"/>
    <w:basedOn w:val="Normal"/>
    <w:link w:val="HeaderChar"/>
    <w:uiPriority w:val="99"/>
    <w:unhideWhenUsed/>
    <w:rsid w:val="00744432"/>
    <w:pPr>
      <w:tabs>
        <w:tab w:val="center" w:pos="4680"/>
        <w:tab w:val="right" w:pos="9360"/>
      </w:tabs>
      <w:spacing w:before="0" w:after="0"/>
    </w:pPr>
  </w:style>
  <w:style w:type="character" w:customStyle="1" w:styleId="HeaderChar">
    <w:name w:val="Header Char"/>
    <w:basedOn w:val="DefaultParagraphFont"/>
    <w:link w:val="Header"/>
    <w:uiPriority w:val="99"/>
    <w:rsid w:val="00744432"/>
    <w:rPr>
      <w:rFonts w:ascii="Calibri" w:eastAsia="Times" w:hAnsi="Calibri" w:cs="Times New Roman"/>
      <w:color w:val="0D0D0D" w:themeColor="text1" w:themeTint="F2"/>
      <w:szCs w:val="24"/>
      <w:lang w:val="en-US" w:eastAsia="ko-KR"/>
    </w:rPr>
  </w:style>
  <w:style w:type="paragraph" w:styleId="Footer">
    <w:name w:val="footer"/>
    <w:basedOn w:val="Normal"/>
    <w:link w:val="FooterChar"/>
    <w:uiPriority w:val="99"/>
    <w:unhideWhenUsed/>
    <w:rsid w:val="00744432"/>
    <w:pPr>
      <w:tabs>
        <w:tab w:val="center" w:pos="4680"/>
        <w:tab w:val="right" w:pos="9360"/>
      </w:tabs>
      <w:spacing w:before="0" w:after="0"/>
    </w:pPr>
  </w:style>
  <w:style w:type="character" w:customStyle="1" w:styleId="FooterChar">
    <w:name w:val="Footer Char"/>
    <w:basedOn w:val="DefaultParagraphFont"/>
    <w:link w:val="Footer"/>
    <w:uiPriority w:val="99"/>
    <w:rsid w:val="00744432"/>
    <w:rPr>
      <w:rFonts w:ascii="Calibri" w:eastAsia="Times" w:hAnsi="Calibri" w:cs="Times New Roman"/>
      <w:color w:val="0D0D0D" w:themeColor="text1" w:themeTint="F2"/>
      <w:szCs w:val="24"/>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146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2020-09-30T03:58:00Z</dcterms:created>
  <dcterms:modified xsi:type="dcterms:W3CDTF">2020-09-30T04:37:00Z</dcterms:modified>
</cp:coreProperties>
</file>